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295" w:rsidRDefault="00A31295" w:rsidP="00B270D3">
      <w:pPr>
        <w:pStyle w:val="Subheading"/>
        <w:rPr>
          <w:b w:val="0"/>
          <w:color w:val="auto"/>
        </w:rPr>
      </w:pPr>
    </w:p>
    <w:p w:rsidR="002B2531" w:rsidRDefault="002B2531" w:rsidP="00B270D3">
      <w:pPr>
        <w:pStyle w:val="Subheading"/>
        <w:rPr>
          <w:b w:val="0"/>
          <w:color w:val="auto"/>
        </w:rPr>
      </w:pPr>
      <w:r>
        <w:rPr>
          <w:b w:val="0"/>
          <w:color w:val="auto"/>
        </w:rPr>
        <w:t xml:space="preserve">OSHA is very clear in its criteria for what it considers to be an injury or an illness.  An occupational illness is defined as “an injury such as a cut, fracture, sprain, etc., which results from a work accident or from a single exposure in the work environment”.  The severity of an injury is used to determine if it must be recorded.  No matter what the severity </w:t>
      </w:r>
      <w:r w:rsidR="008F4924">
        <w:rPr>
          <w:b w:val="0"/>
          <w:color w:val="auto"/>
        </w:rPr>
        <w:t>of an injury is, be</w:t>
      </w:r>
      <w:r>
        <w:rPr>
          <w:b w:val="0"/>
          <w:color w:val="auto"/>
        </w:rPr>
        <w:t xml:space="preserve"> sure to report all injuries to your </w:t>
      </w:r>
      <w:r w:rsidR="008F4924">
        <w:rPr>
          <w:b w:val="0"/>
          <w:color w:val="auto"/>
        </w:rPr>
        <w:t>supervisor;</w:t>
      </w:r>
      <w:r>
        <w:rPr>
          <w:b w:val="0"/>
          <w:color w:val="auto"/>
        </w:rPr>
        <w:t xml:space="preserve"> they will determine if it should be recorded.  </w:t>
      </w:r>
    </w:p>
    <w:p w:rsidR="002B2531" w:rsidRDefault="002B2531" w:rsidP="00B270D3">
      <w:pPr>
        <w:pStyle w:val="Subheading"/>
        <w:rPr>
          <w:b w:val="0"/>
          <w:color w:val="auto"/>
        </w:rPr>
      </w:pPr>
    </w:p>
    <w:p w:rsidR="002B2531" w:rsidRDefault="002B2531" w:rsidP="00B270D3">
      <w:pPr>
        <w:pStyle w:val="Subheading"/>
        <w:rPr>
          <w:b w:val="0"/>
          <w:color w:val="auto"/>
        </w:rPr>
      </w:pPr>
      <w:r>
        <w:rPr>
          <w:b w:val="0"/>
          <w:color w:val="auto"/>
        </w:rPr>
        <w:t xml:space="preserve">An injury that requires medical treatment greater than first aid needs to be recorded.  First aid is defined as one-time treatment and any follow-up observations that don’t require medical care.  Medical care is care given by a physician or other licensed health care professional (PLHCP) like a nurse or physician’s assistant (PA).  </w:t>
      </w:r>
      <w:r w:rsidR="008F4924">
        <w:rPr>
          <w:b w:val="0"/>
          <w:color w:val="auto"/>
        </w:rPr>
        <w:t>It</w:t>
      </w:r>
      <w:r>
        <w:rPr>
          <w:b w:val="0"/>
          <w:color w:val="auto"/>
        </w:rPr>
        <w:t xml:space="preserve"> goes beyond a one-time procedure or involves a more complex initial procedure.</w:t>
      </w:r>
    </w:p>
    <w:p w:rsidR="002B2531" w:rsidRDefault="002B2531" w:rsidP="00B270D3">
      <w:pPr>
        <w:pStyle w:val="Subheading"/>
        <w:rPr>
          <w:b w:val="0"/>
          <w:color w:val="auto"/>
        </w:rPr>
      </w:pPr>
    </w:p>
    <w:p w:rsidR="002B2531" w:rsidRDefault="002B2531" w:rsidP="00B270D3">
      <w:pPr>
        <w:pStyle w:val="Subheading"/>
        <w:rPr>
          <w:b w:val="0"/>
          <w:color w:val="auto"/>
        </w:rPr>
      </w:pPr>
      <w:r>
        <w:rPr>
          <w:b w:val="0"/>
          <w:color w:val="auto"/>
        </w:rPr>
        <w:t>A couple of good examples of first aid are removing a sliver of wood from your finger or applying a bandage and antiseptic to a cut.  Using a medicine to fight an infection would, on the other hand be medical treatment.  Typically medical treatment is given by a trained medical professional.  It’s important to remember to tell your supervisor about any treatment you receive for an injury.</w:t>
      </w:r>
    </w:p>
    <w:p w:rsidR="002B2531" w:rsidRDefault="002B2531" w:rsidP="00B270D3">
      <w:pPr>
        <w:pStyle w:val="Subheading"/>
        <w:rPr>
          <w:b w:val="0"/>
          <w:color w:val="auto"/>
        </w:rPr>
      </w:pPr>
    </w:p>
    <w:p w:rsidR="002B2531" w:rsidRDefault="008F4924" w:rsidP="00B270D3">
      <w:pPr>
        <w:pStyle w:val="Subheading"/>
        <w:rPr>
          <w:b w:val="0"/>
          <w:color w:val="auto"/>
        </w:rPr>
      </w:pPr>
      <w:r>
        <w:rPr>
          <w:b w:val="0"/>
          <w:color w:val="auto"/>
        </w:rPr>
        <w:t>OSHA defines an occupational illness as “any abnormal condition or disorder, other than one resulting from an occupational injury caused by exposure to environmental factors associated with employment”.  This includes illnesses caused by occupational conditions or exposure to hazardous materials like asbestos.  Illnesses are usually caused by long or chronic exposures over hours, days, months or years.  We can use hearing loss as an example.  Loss of hearing that is caused by an explosion would be classified as an injury while hearing loss from the exposure to loud machinery over a period of time would be classified as an illness.</w:t>
      </w:r>
    </w:p>
    <w:p w:rsidR="002B2531" w:rsidRDefault="002B2531" w:rsidP="00B270D3">
      <w:pPr>
        <w:pStyle w:val="Subheading"/>
        <w:rPr>
          <w:b w:val="0"/>
          <w:color w:val="auto"/>
        </w:rPr>
      </w:pPr>
    </w:p>
    <w:p w:rsidR="002B2531" w:rsidRDefault="00FB21D1" w:rsidP="00B270D3">
      <w:pPr>
        <w:pStyle w:val="Subheading"/>
        <w:rPr>
          <w:b w:val="0"/>
          <w:color w:val="auto"/>
        </w:rPr>
      </w:pPr>
      <w:r>
        <w:rPr>
          <w:b w:val="0"/>
          <w:color w:val="auto"/>
        </w:rPr>
        <w:t>OSHA requires that recorded illnesses be classified according to their type.  The 300A Summary identifies the following types of illnesses:</w:t>
      </w:r>
    </w:p>
    <w:p w:rsidR="00FB21D1" w:rsidRDefault="00FB21D1" w:rsidP="00FB21D1">
      <w:pPr>
        <w:pStyle w:val="Subheading"/>
        <w:numPr>
          <w:ilvl w:val="0"/>
          <w:numId w:val="45"/>
        </w:numPr>
        <w:rPr>
          <w:b w:val="0"/>
          <w:color w:val="auto"/>
        </w:rPr>
      </w:pPr>
      <w:r>
        <w:rPr>
          <w:b w:val="0"/>
          <w:color w:val="auto"/>
        </w:rPr>
        <w:t>Skin disorders</w:t>
      </w:r>
    </w:p>
    <w:p w:rsidR="00FB21D1" w:rsidRDefault="00FB21D1" w:rsidP="00FB21D1">
      <w:pPr>
        <w:pStyle w:val="Subheading"/>
        <w:numPr>
          <w:ilvl w:val="0"/>
          <w:numId w:val="45"/>
        </w:numPr>
        <w:rPr>
          <w:b w:val="0"/>
          <w:color w:val="auto"/>
        </w:rPr>
      </w:pPr>
      <w:r>
        <w:rPr>
          <w:b w:val="0"/>
          <w:color w:val="auto"/>
        </w:rPr>
        <w:t>Respiratory conditions</w:t>
      </w:r>
    </w:p>
    <w:p w:rsidR="00FB21D1" w:rsidRDefault="00FB21D1" w:rsidP="00FB21D1">
      <w:pPr>
        <w:pStyle w:val="Subheading"/>
        <w:numPr>
          <w:ilvl w:val="0"/>
          <w:numId w:val="45"/>
        </w:numPr>
        <w:rPr>
          <w:b w:val="0"/>
          <w:color w:val="auto"/>
        </w:rPr>
      </w:pPr>
      <w:r>
        <w:rPr>
          <w:b w:val="0"/>
          <w:color w:val="auto"/>
        </w:rPr>
        <w:t>Poisonings</w:t>
      </w:r>
    </w:p>
    <w:p w:rsidR="00FB21D1" w:rsidRDefault="00FB21D1" w:rsidP="00FB21D1">
      <w:pPr>
        <w:pStyle w:val="Subheading"/>
        <w:numPr>
          <w:ilvl w:val="0"/>
          <w:numId w:val="45"/>
        </w:numPr>
        <w:rPr>
          <w:b w:val="0"/>
          <w:color w:val="auto"/>
        </w:rPr>
      </w:pPr>
      <w:r>
        <w:rPr>
          <w:b w:val="0"/>
          <w:color w:val="auto"/>
        </w:rPr>
        <w:t>Hearing loss</w:t>
      </w:r>
    </w:p>
    <w:p w:rsidR="00FB21D1" w:rsidRDefault="00FB21D1" w:rsidP="00FB21D1">
      <w:pPr>
        <w:pStyle w:val="Subheading"/>
        <w:numPr>
          <w:ilvl w:val="0"/>
          <w:numId w:val="45"/>
        </w:numPr>
        <w:rPr>
          <w:b w:val="0"/>
          <w:color w:val="auto"/>
        </w:rPr>
      </w:pPr>
      <w:r>
        <w:rPr>
          <w:b w:val="0"/>
          <w:color w:val="auto"/>
        </w:rPr>
        <w:t>All other illnesses</w:t>
      </w:r>
    </w:p>
    <w:p w:rsidR="00FB21D1" w:rsidRDefault="00FB21D1" w:rsidP="00FB21D1">
      <w:pPr>
        <w:pStyle w:val="Subheading"/>
        <w:rPr>
          <w:b w:val="0"/>
          <w:color w:val="auto"/>
        </w:rPr>
      </w:pPr>
    </w:p>
    <w:p w:rsidR="00FB21D1" w:rsidRDefault="00FB21D1" w:rsidP="00FB21D1">
      <w:pPr>
        <w:pStyle w:val="Subheading"/>
        <w:rPr>
          <w:b w:val="0"/>
          <w:color w:val="auto"/>
        </w:rPr>
      </w:pPr>
      <w:r>
        <w:rPr>
          <w:b w:val="0"/>
          <w:color w:val="auto"/>
        </w:rPr>
        <w:t>While the distinction between injuries and illnesses is more the concern of your supervisor, it’s important for you to understand how these classifications are made.</w:t>
      </w:r>
    </w:p>
    <w:p w:rsidR="002B2531" w:rsidRDefault="002B2531" w:rsidP="00B270D3">
      <w:pPr>
        <w:pStyle w:val="Subheading"/>
        <w:rPr>
          <w:b w:val="0"/>
          <w:color w:val="auto"/>
        </w:rPr>
      </w:pPr>
    </w:p>
    <w:p w:rsidR="002B2531" w:rsidRDefault="002B2531" w:rsidP="00B270D3">
      <w:pPr>
        <w:pStyle w:val="Subheading"/>
        <w:rPr>
          <w:b w:val="0"/>
          <w:color w:val="auto"/>
        </w:rPr>
      </w:pPr>
    </w:p>
    <w:p w:rsidR="00B270D3" w:rsidRDefault="00B270D3" w:rsidP="00B270D3">
      <w:pPr>
        <w:pStyle w:val="Subheading"/>
        <w:rPr>
          <w:b w:val="0"/>
          <w:color w:val="auto"/>
        </w:rPr>
      </w:pPr>
      <w:r>
        <w:br/>
        <w:t>DISCUSSION QUESTIONS</w:t>
      </w:r>
      <w:r w:rsidRPr="002029EC">
        <w:br/>
      </w:r>
    </w:p>
    <w:p w:rsidR="00857897" w:rsidRDefault="00AC6B1D" w:rsidP="00B270D3">
      <w:pPr>
        <w:pStyle w:val="Subheading"/>
        <w:rPr>
          <w:b w:val="0"/>
          <w:color w:val="auto"/>
        </w:rPr>
      </w:pPr>
      <w:r>
        <w:rPr>
          <w:b w:val="0"/>
          <w:color w:val="auto"/>
        </w:rPr>
        <w:t>Why is important tell your supervisor about any treatment you receive for an injury</w:t>
      </w:r>
      <w:r w:rsidR="00857897">
        <w:rPr>
          <w:b w:val="0"/>
          <w:color w:val="auto"/>
        </w:rPr>
        <w:t>?</w:t>
      </w:r>
    </w:p>
    <w:p w:rsidR="00857897" w:rsidRDefault="00857897" w:rsidP="00B270D3">
      <w:pPr>
        <w:pStyle w:val="Subheading"/>
        <w:rPr>
          <w:b w:val="0"/>
          <w:color w:val="auto"/>
        </w:rPr>
      </w:pPr>
    </w:p>
    <w:p w:rsidR="00857897" w:rsidRDefault="00857897" w:rsidP="00B270D3">
      <w:pPr>
        <w:pStyle w:val="Subheading"/>
        <w:rPr>
          <w:b w:val="0"/>
          <w:color w:val="auto"/>
        </w:rPr>
      </w:pPr>
    </w:p>
    <w:p w:rsidR="00857897" w:rsidRPr="00857897" w:rsidRDefault="00AC6B1D" w:rsidP="00B270D3">
      <w:pPr>
        <w:pStyle w:val="Subheading"/>
        <w:rPr>
          <w:b w:val="0"/>
          <w:color w:val="auto"/>
        </w:rPr>
      </w:pPr>
      <w:r>
        <w:rPr>
          <w:b w:val="0"/>
          <w:color w:val="auto"/>
        </w:rPr>
        <w:t>A coworker tells you that he has asbestosis, is this an injury or an illness</w:t>
      </w:r>
      <w:r w:rsidR="00857897">
        <w:rPr>
          <w:b w:val="0"/>
          <w:color w:val="auto"/>
        </w:rPr>
        <w:t>?</w:t>
      </w:r>
    </w:p>
    <w:p w:rsidR="00DD6A9C" w:rsidRDefault="00DD6A9C" w:rsidP="00A93C1D">
      <w:pPr>
        <w:sectPr w:rsidR="00DD6A9C" w:rsidSect="007219C3">
          <w:headerReference w:type="default" r:id="rId8"/>
          <w:footerReference w:type="default" r:id="rId9"/>
          <w:pgSz w:w="12240" w:h="15840"/>
          <w:pgMar w:top="3234" w:right="720" w:bottom="720" w:left="630" w:header="720" w:footer="726" w:gutter="0"/>
          <w:cols w:space="720"/>
          <w:docGrid w:linePitch="360"/>
        </w:sectPr>
      </w:pPr>
    </w:p>
    <w:p w:rsidR="00DD6A9C" w:rsidRDefault="00DD6A9C" w:rsidP="00DD6A9C">
      <w:pPr>
        <w:rPr>
          <w:b/>
          <w:bCs/>
          <w:sz w:val="18"/>
          <w:szCs w:val="18"/>
        </w:rPr>
      </w:pPr>
    </w:p>
    <w:p w:rsidR="00DD6A9C" w:rsidRDefault="00DD6A9C" w:rsidP="00DD6A9C">
      <w:pPr>
        <w:rPr>
          <w:b/>
          <w:bCs/>
          <w:sz w:val="18"/>
          <w:szCs w:val="18"/>
        </w:rPr>
      </w:pPr>
      <w:r w:rsidRPr="007219C3">
        <w:rPr>
          <w:rStyle w:val="SubheadingChar"/>
          <w:rFonts w:eastAsia="Calibri"/>
        </w:rPr>
        <w:t>COMPANY:</w:t>
      </w:r>
      <w:r>
        <w:rPr>
          <w:b/>
          <w:bCs/>
          <w:sz w:val="18"/>
          <w:szCs w:val="18"/>
        </w:rPr>
        <w:t xml:space="preserve">   _______________________________________</w:t>
      </w:r>
      <w:r>
        <w:rPr>
          <w:b/>
          <w:bCs/>
          <w:sz w:val="18"/>
          <w:szCs w:val="18"/>
        </w:rPr>
        <w:tab/>
      </w:r>
      <w:r>
        <w:rPr>
          <w:b/>
          <w:bCs/>
          <w:sz w:val="18"/>
          <w:szCs w:val="18"/>
        </w:rPr>
        <w:tab/>
      </w:r>
      <w:r>
        <w:rPr>
          <w:b/>
          <w:bCs/>
          <w:sz w:val="18"/>
          <w:szCs w:val="18"/>
        </w:rPr>
        <w:tab/>
        <w:t xml:space="preserve">_____ </w:t>
      </w:r>
      <w:r>
        <w:rPr>
          <w:b/>
          <w:bCs/>
          <w:sz w:val="18"/>
          <w:szCs w:val="18"/>
        </w:rPr>
        <w:tab/>
      </w:r>
      <w:r w:rsidRPr="007219C3">
        <w:rPr>
          <w:rStyle w:val="SubheadingChar"/>
          <w:rFonts w:eastAsia="Calibri"/>
        </w:rPr>
        <w:t>SAFETY MEETING</w:t>
      </w:r>
    </w:p>
    <w:p w:rsidR="00DD6A9C" w:rsidRDefault="00DD6A9C" w:rsidP="00DD6A9C">
      <w:pPr>
        <w:rPr>
          <w:b/>
          <w:bCs/>
          <w:sz w:val="18"/>
          <w:szCs w:val="18"/>
        </w:rPr>
      </w:pPr>
      <w:r w:rsidRPr="007219C3">
        <w:rPr>
          <w:rStyle w:val="SubheadingChar"/>
          <w:rFonts w:eastAsia="Calibri"/>
        </w:rPr>
        <w:t>JOB/DEPT:</w:t>
      </w:r>
      <w:r>
        <w:rPr>
          <w:b/>
          <w:bCs/>
          <w:sz w:val="18"/>
          <w:szCs w:val="18"/>
        </w:rPr>
        <w:t xml:space="preserve">  ________________________________________</w:t>
      </w:r>
      <w:r>
        <w:rPr>
          <w:b/>
          <w:bCs/>
          <w:sz w:val="18"/>
          <w:szCs w:val="18"/>
        </w:rPr>
        <w:tab/>
      </w:r>
      <w:r>
        <w:rPr>
          <w:b/>
          <w:bCs/>
          <w:sz w:val="18"/>
          <w:szCs w:val="18"/>
        </w:rPr>
        <w:tab/>
      </w:r>
      <w:r>
        <w:rPr>
          <w:b/>
          <w:bCs/>
          <w:sz w:val="18"/>
          <w:szCs w:val="18"/>
        </w:rPr>
        <w:tab/>
        <w:t>_____</w:t>
      </w:r>
      <w:r>
        <w:rPr>
          <w:b/>
          <w:bCs/>
          <w:sz w:val="18"/>
          <w:szCs w:val="18"/>
        </w:rPr>
        <w:tab/>
      </w:r>
      <w:r w:rsidRPr="007219C3">
        <w:rPr>
          <w:rStyle w:val="SubheadingChar"/>
          <w:rFonts w:eastAsia="Calibri"/>
        </w:rPr>
        <w:t>SAFETY TRAINING</w:t>
      </w:r>
      <w:r>
        <w:rPr>
          <w:b/>
          <w:bCs/>
          <w:sz w:val="18"/>
          <w:szCs w:val="18"/>
        </w:rPr>
        <w:t xml:space="preserve"> </w:t>
      </w:r>
    </w:p>
    <w:p w:rsidR="00DD6A9C" w:rsidRDefault="00DD6A9C" w:rsidP="00DD6A9C">
      <w:pPr>
        <w:rPr>
          <w:b/>
          <w:bCs/>
          <w:sz w:val="18"/>
          <w:szCs w:val="18"/>
        </w:rPr>
      </w:pPr>
      <w:r w:rsidRPr="007219C3">
        <w:rPr>
          <w:rStyle w:val="SubheadingChar"/>
          <w:rFonts w:eastAsia="Calibri"/>
        </w:rPr>
        <w:t>DATE:</w:t>
      </w:r>
      <w:r>
        <w:rPr>
          <w:b/>
          <w:bCs/>
          <w:sz w:val="18"/>
          <w:szCs w:val="18"/>
        </w:rPr>
        <w:t xml:space="preserve"> </w:t>
      </w:r>
      <w:r>
        <w:rPr>
          <w:b/>
          <w:bCs/>
          <w:sz w:val="18"/>
          <w:szCs w:val="18"/>
        </w:rPr>
        <w:tab/>
        <w:t xml:space="preserve">   ____/____/_______</w:t>
      </w:r>
      <w:r>
        <w:rPr>
          <w:b/>
          <w:bCs/>
          <w:sz w:val="18"/>
          <w:szCs w:val="18"/>
        </w:rPr>
        <w:tab/>
      </w:r>
      <w:r>
        <w:rPr>
          <w:b/>
          <w:bCs/>
          <w:sz w:val="18"/>
          <w:szCs w:val="18"/>
        </w:rPr>
        <w:tab/>
      </w:r>
      <w:r w:rsidRPr="007219C3">
        <w:rPr>
          <w:rStyle w:val="SubheadingChar"/>
          <w:rFonts w:eastAsia="Calibri"/>
        </w:rPr>
        <w:t>TIME:</w:t>
      </w:r>
      <w:r>
        <w:rPr>
          <w:b/>
          <w:bCs/>
          <w:sz w:val="18"/>
          <w:szCs w:val="18"/>
        </w:rPr>
        <w:t xml:space="preserve">  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p>
    <w:p w:rsidR="00DD6A9C" w:rsidRDefault="00DD6A9C" w:rsidP="00DD6A9C">
      <w:pPr>
        <w:rPr>
          <w:b/>
          <w:bCs/>
          <w:sz w:val="18"/>
          <w:szCs w:val="18"/>
        </w:rPr>
      </w:pPr>
      <w:r>
        <w:rPr>
          <w:rStyle w:val="SubheadingChar"/>
          <w:rFonts w:eastAsia="Calibri"/>
        </w:rPr>
        <w:br/>
      </w:r>
      <w:r w:rsidRPr="007219C3">
        <w:rPr>
          <w:rStyle w:val="SubheadingChar"/>
          <w:rFonts w:eastAsia="Calibri"/>
        </w:rPr>
        <w:t>TOPICS ADDRESSED:</w:t>
      </w:r>
      <w:r>
        <w:rPr>
          <w:b/>
          <w:bCs/>
          <w:sz w:val="18"/>
          <w:szCs w:val="18"/>
        </w:rPr>
        <w:t xml:space="preserve">  ______________________________________________________________________________________</w:t>
      </w:r>
    </w:p>
    <w:p w:rsidR="00DD6A9C" w:rsidRPr="007219C3" w:rsidRDefault="00DD6A9C" w:rsidP="00DD6A9C">
      <w:pPr>
        <w:pStyle w:val="Subheading"/>
        <w:rPr>
          <w:sz w:val="20"/>
          <w:szCs w:val="20"/>
        </w:rPr>
      </w:pPr>
      <w:r>
        <w:rPr>
          <w:sz w:val="20"/>
          <w:szCs w:val="20"/>
        </w:rPr>
        <w:br/>
      </w:r>
      <w:r w:rsidRPr="007219C3">
        <w:rPr>
          <w:sz w:val="20"/>
          <w:szCs w:val="20"/>
        </w:rPr>
        <w:t>EMPLOYEE'S SIGNATURES:</w:t>
      </w:r>
      <w:r>
        <w:rPr>
          <w:sz w:val="20"/>
          <w:szCs w:val="20"/>
        </w:rPr>
        <w:br/>
      </w:r>
    </w:p>
    <w:p w:rsidR="00DD6A9C" w:rsidRDefault="00DD6A9C" w:rsidP="00DD6A9C">
      <w:pPr>
        <w:rPr>
          <w:b/>
          <w:bCs/>
          <w:sz w:val="18"/>
          <w:szCs w:val="18"/>
        </w:rPr>
      </w:pPr>
      <w:r>
        <w:rPr>
          <w:b/>
          <w:bCs/>
          <w:sz w:val="18"/>
          <w:szCs w:val="18"/>
        </w:rP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p>
    <w:p w:rsidR="00DD6A9C" w:rsidRDefault="00DD6A9C" w:rsidP="00DD6A9C">
      <w:pPr>
        <w:rPr>
          <w:b/>
          <w:bCs/>
          <w:sz w:val="18"/>
          <w:szCs w:val="18"/>
        </w:rPr>
      </w:pPr>
      <w:r>
        <w:rPr>
          <w:rStyle w:val="SubheadingChar"/>
          <w:rFonts w:eastAsia="Calibri"/>
        </w:rPr>
        <w:br/>
      </w:r>
      <w:r w:rsidRPr="007219C3">
        <w:rPr>
          <w:rStyle w:val="SubheadingChar"/>
          <w:rFonts w:eastAsia="Calibri"/>
        </w:rPr>
        <w:t>EMPLOYEE SUGGESTIONS AND RECOMMENDATIONS:</w:t>
      </w:r>
      <w:r>
        <w:rPr>
          <w:b/>
          <w:bCs/>
          <w:sz w:val="18"/>
          <w:szCs w:val="18"/>
        </w:rPr>
        <w:t xml:space="preserve">  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sidRPr="007219C3">
        <w:rPr>
          <w:rStyle w:val="SubheadingChar"/>
          <w:rFonts w:eastAsia="Calibri"/>
        </w:rPr>
        <w:t>ACTION TAKEN:</w:t>
      </w:r>
      <w:r>
        <w:rPr>
          <w:b/>
          <w:bCs/>
          <w:sz w:val="18"/>
          <w:szCs w:val="18"/>
        </w:rPr>
        <w:t xml:space="preserve">     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p>
    <w:p w:rsidR="00DD6A9C" w:rsidRDefault="00DD6A9C" w:rsidP="00DD6A9C">
      <w:pPr>
        <w:rPr>
          <w:b/>
          <w:bCs/>
          <w:sz w:val="18"/>
          <w:szCs w:val="18"/>
        </w:rPr>
      </w:pPr>
      <w:r>
        <w:rPr>
          <w:b/>
          <w:bCs/>
          <w:sz w:val="18"/>
          <w:szCs w:val="18"/>
        </w:rPr>
        <w:t>_______________________________________________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Supervisor's Signature</w:t>
      </w:r>
      <w:r>
        <w:rPr>
          <w:b/>
          <w:bCs/>
          <w:sz w:val="18"/>
          <w:szCs w:val="18"/>
        </w:rPr>
        <w:t xml:space="preserv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7219C3">
        <w:rPr>
          <w:rStyle w:val="IntenseEmphasis"/>
        </w:rPr>
        <w:t>Date</w:t>
      </w:r>
    </w:p>
    <w:p w:rsidR="00DD6A9C" w:rsidRPr="00AB7198" w:rsidRDefault="00DD6A9C" w:rsidP="00A93C1D">
      <w:r>
        <w:rPr>
          <w:b/>
          <w:bCs/>
          <w:sz w:val="18"/>
          <w:szCs w:val="18"/>
        </w:rPr>
        <w:t xml:space="preserve">_______________________________________________        </w:t>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Safety Coordinator's Signature</w:t>
      </w:r>
      <w:r w:rsidRPr="007219C3">
        <w:rPr>
          <w:rStyle w:val="IntenseEmphasis"/>
        </w:rPr>
        <w:tab/>
      </w:r>
      <w:r w:rsidRPr="007219C3">
        <w:rPr>
          <w:rStyle w:val="IntenseEmphasis"/>
        </w:rPr>
        <w:tab/>
      </w:r>
      <w:r w:rsidRPr="007219C3">
        <w:rPr>
          <w:rStyle w:val="IntenseEmphasis"/>
        </w:rPr>
        <w:tab/>
        <w:t xml:space="preserve">   </w:t>
      </w:r>
      <w:r w:rsidRPr="007219C3">
        <w:rPr>
          <w:rStyle w:val="IntenseEmphasis"/>
        </w:rPr>
        <w:tab/>
      </w:r>
      <w:r w:rsidRPr="007219C3">
        <w:rPr>
          <w:rStyle w:val="IntenseEmphasis"/>
        </w:rPr>
        <w:tab/>
      </w:r>
      <w:r w:rsidRPr="007219C3">
        <w:rPr>
          <w:rStyle w:val="IntenseEmphasis"/>
        </w:rPr>
        <w:tab/>
      </w:r>
      <w:r w:rsidRPr="007219C3">
        <w:rPr>
          <w:rStyle w:val="IntenseEmphasis"/>
        </w:rPr>
        <w:tab/>
      </w:r>
      <w:r w:rsidRPr="007219C3">
        <w:rPr>
          <w:rStyle w:val="IntenseEmphasis"/>
        </w:rPr>
        <w:tab/>
        <w:t>Date</w:t>
      </w:r>
      <w:bookmarkStart w:id="0" w:name="_GoBack"/>
      <w:bookmarkEnd w:id="0"/>
    </w:p>
    <w:sectPr w:rsidR="00DD6A9C" w:rsidRPr="00AB7198" w:rsidSect="007219C3">
      <w:headerReference w:type="default" r:id="rId10"/>
      <w:footerReference w:type="default" r:id="rId11"/>
      <w:pgSz w:w="12240" w:h="15840"/>
      <w:pgMar w:top="3234" w:right="720" w:bottom="720" w:left="630" w:header="720" w:footer="7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0AA" w:rsidRDefault="000C40AA" w:rsidP="006818B3">
      <w:pPr>
        <w:spacing w:after="0" w:line="240" w:lineRule="auto"/>
      </w:pPr>
      <w:r>
        <w:separator/>
      </w:r>
    </w:p>
  </w:endnote>
  <w:endnote w:type="continuationSeparator" w:id="0">
    <w:p w:rsidR="000C40AA" w:rsidRDefault="000C40AA" w:rsidP="00681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70528"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0AA" w:rsidRDefault="000C40AA" w:rsidP="006818B3">
      <w:pPr>
        <w:spacing w:after="0" w:line="240" w:lineRule="auto"/>
      </w:pPr>
      <w:r>
        <w:separator/>
      </w:r>
    </w:p>
  </w:footnote>
  <w:footnote w:type="continuationSeparator" w:id="0">
    <w:p w:rsidR="000C40AA" w:rsidRDefault="000C40AA" w:rsidP="00681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364036">
    <w:pPr>
      <w:pStyle w:val="Header"/>
    </w:pPr>
    <w:r>
      <w:rPr>
        <w:noProof/>
      </w:rPr>
      <w:pict>
        <v:shapetype id="_x0000_t202" coordsize="21600,21600" o:spt="202" path="m,l,21600r21600,l21600,xe">
          <v:stroke joinstyle="miter"/>
          <v:path gradientshapeok="t" o:connecttype="rect"/>
        </v:shapetype>
        <v:shape id="_x0000_s4100" type="#_x0000_t202" style="position:absolute;margin-left:-2.7pt;margin-top:-4.2pt;width:186.95pt;height:112.8pt;z-index:25166438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0">
            <w:txbxContent>
              <w:p w:rsidR="006031D5" w:rsidRDefault="006031D5" w:rsidP="001C263C">
                <w:r>
                  <w:t xml:space="preserve">DELETE THIS BOX </w:t>
                </w:r>
                <w:r>
                  <w:br/>
                  <w:t xml:space="preserve">AND </w:t>
                </w:r>
                <w:r>
                  <w:br/>
                  <w:t>INSERT YOUR LOGO HERE</w:t>
                </w:r>
              </w:p>
            </w:txbxContent>
          </v:textbox>
        </v:shape>
      </w:pict>
    </w:r>
    <w:r>
      <w:rPr>
        <w:noProof/>
      </w:rPr>
      <w:pict>
        <v:shape id="Text Box 2" o:spid="_x0000_s4098" type="#_x0000_t202" style="position:absolute;margin-left:219.3pt;margin-top:65.4pt;width:327pt;height:65.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Text Box 2">
            <w:txbxContent>
              <w:p w:rsidR="00A849C7" w:rsidRDefault="006031D5" w:rsidP="0067777C">
                <w:pPr>
                  <w:pStyle w:val="Heading"/>
                  <w:jc w:val="center"/>
                  <w:rPr>
                    <w:sz w:val="32"/>
                    <w:szCs w:val="32"/>
                  </w:rPr>
                </w:pPr>
                <w:r>
                  <w:rPr>
                    <w:b/>
                  </w:rPr>
                  <w:t>SAFETY TALK</w:t>
                </w:r>
                <w:r>
                  <w:rPr>
                    <w:sz w:val="32"/>
                    <w:szCs w:val="32"/>
                  </w:rPr>
                  <w:br/>
                </w:r>
                <w:r w:rsidR="00C32D1B">
                  <w:rPr>
                    <w:sz w:val="32"/>
                    <w:szCs w:val="32"/>
                  </w:rPr>
                  <w:t xml:space="preserve">IS IT AN </w:t>
                </w:r>
                <w:r w:rsidR="002B2531">
                  <w:rPr>
                    <w:sz w:val="32"/>
                    <w:szCs w:val="32"/>
                  </w:rPr>
                  <w:t>INJURY OR ILLNESS?</w:t>
                </w:r>
              </w:p>
              <w:p w:rsidR="00971E85" w:rsidRDefault="00C0166C" w:rsidP="0067777C">
                <w:pPr>
                  <w:pStyle w:val="Heading"/>
                  <w:jc w:val="center"/>
                  <w:rPr>
                    <w:sz w:val="32"/>
                    <w:szCs w:val="32"/>
                  </w:rPr>
                </w:pPr>
                <w:r>
                  <w:rPr>
                    <w:sz w:val="32"/>
                    <w:szCs w:val="32"/>
                  </w:rPr>
                  <w:t>INJURY OR ILLNESS</w:t>
                </w:r>
                <w:r w:rsidR="003C76C2">
                  <w:rPr>
                    <w:sz w:val="32"/>
                    <w:szCs w:val="32"/>
                  </w:rPr>
                  <w:t>?</w:t>
                </w:r>
                <w:r w:rsidR="00971E85">
                  <w:rPr>
                    <w:sz w:val="32"/>
                    <w:szCs w:val="32"/>
                  </w:rPr>
                  <w:t xml:space="preserve"> </w:t>
                </w:r>
              </w:p>
              <w:p w:rsidR="006031D5" w:rsidRPr="005175D3" w:rsidRDefault="005F3ABE" w:rsidP="0067777C">
                <w:pPr>
                  <w:pStyle w:val="Heading"/>
                  <w:jc w:val="center"/>
                  <w:rPr>
                    <w:sz w:val="32"/>
                    <w:szCs w:val="32"/>
                  </w:rPr>
                </w:pPr>
                <w:r w:rsidRPr="005175D3">
                  <w:rPr>
                    <w:sz w:val="32"/>
                    <w:szCs w:val="32"/>
                  </w:rPr>
                  <w:t xml:space="preserve">  </w:t>
                </w:r>
              </w:p>
            </w:txbxContent>
          </v:textbox>
        </v:shape>
      </w:pict>
    </w:r>
    <w:r w:rsidR="006031D5">
      <w:rPr>
        <w:noProof/>
      </w:rPr>
      <w:drawing>
        <wp:anchor distT="0" distB="0" distL="114300" distR="114300" simplePos="0" relativeHeight="251659264"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364036">
    <w:pPr>
      <w:pStyle w:val="Header"/>
    </w:pPr>
    <w:r>
      <w:rPr>
        <w:noProof/>
      </w:rPr>
      <w:pict>
        <v:shapetype id="_x0000_t202" coordsize="21600,21600" o:spt="202" path="m,l,21600r21600,l21600,xe">
          <v:stroke joinstyle="miter"/>
          <v:path gradientshapeok="t" o:connecttype="rect"/>
        </v:shapetype>
        <v:shape id="_x0000_s4106" type="#_x0000_t202" style="position:absolute;margin-left:231.3pt;margin-top:69.15pt;width:327pt;height:65.4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_x0000_s4106">
            <w:txbxContent>
              <w:p w:rsidR="006031D5" w:rsidRPr="005175D3" w:rsidRDefault="006031D5" w:rsidP="00DD6A9C">
                <w:pPr>
                  <w:pStyle w:val="Heading"/>
                  <w:jc w:val="center"/>
                  <w:rPr>
                    <w:sz w:val="32"/>
                    <w:szCs w:val="32"/>
                  </w:rPr>
                </w:pPr>
                <w:r>
                  <w:rPr>
                    <w:b/>
                  </w:rPr>
                  <w:t>MEETING / TRAINING ATTENDANCE ROSTER</w:t>
                </w:r>
                <w:r w:rsidRPr="00645444">
                  <w:rPr>
                    <w:b/>
                  </w:rPr>
                  <w:t xml:space="preserve"> </w:t>
                </w:r>
              </w:p>
              <w:p w:rsidR="006031D5" w:rsidRPr="005175D3" w:rsidRDefault="006031D5" w:rsidP="00DD6A9C">
                <w:pPr>
                  <w:pStyle w:val="Heading"/>
                  <w:jc w:val="center"/>
                  <w:rPr>
                    <w:sz w:val="32"/>
                    <w:szCs w:val="32"/>
                  </w:rPr>
                </w:pPr>
              </w:p>
            </w:txbxContent>
          </v:textbox>
        </v:shape>
      </w:pict>
    </w:r>
    <w:r>
      <w:rPr>
        <w:noProof/>
      </w:rPr>
      <w:pict>
        <v:shape id="_x0000_s4105" type="#_x0000_t202" style="position:absolute;margin-left:-2.7pt;margin-top:-4.2pt;width:186.95pt;height:112.8pt;z-index:25166848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5">
            <w:txbxContent>
              <w:p w:rsidR="006031D5" w:rsidRDefault="006031D5" w:rsidP="001C263C">
                <w:r>
                  <w:t xml:space="preserve">DELETE THIS BOX </w:t>
                </w:r>
                <w:r>
                  <w:br/>
                  <w:t xml:space="preserve">AND </w:t>
                </w:r>
                <w:r>
                  <w:br/>
                  <w:t>INSERT YOUR LOGO HERE</w:t>
                </w:r>
              </w:p>
            </w:txbxContent>
          </v:textbox>
        </v:shape>
      </w:pict>
    </w:r>
    <w:r w:rsidR="006031D5">
      <w:rPr>
        <w:noProof/>
      </w:rPr>
      <w:drawing>
        <wp:anchor distT="0" distB="0" distL="114300" distR="114300" simplePos="0" relativeHeight="251666432"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5BB9"/>
    <w:multiLevelType w:val="hybridMultilevel"/>
    <w:tmpl w:val="2FEA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21C09"/>
    <w:multiLevelType w:val="hybridMultilevel"/>
    <w:tmpl w:val="7D8E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72476"/>
    <w:multiLevelType w:val="hybridMultilevel"/>
    <w:tmpl w:val="D24A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6023A"/>
    <w:multiLevelType w:val="hybridMultilevel"/>
    <w:tmpl w:val="4B5A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F3BD3"/>
    <w:multiLevelType w:val="hybridMultilevel"/>
    <w:tmpl w:val="BDACF3E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31DD2"/>
    <w:multiLevelType w:val="hybridMultilevel"/>
    <w:tmpl w:val="8F7E75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C2B06"/>
    <w:multiLevelType w:val="hybridMultilevel"/>
    <w:tmpl w:val="61A69E4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D1178"/>
    <w:multiLevelType w:val="hybridMultilevel"/>
    <w:tmpl w:val="96F6C2D4"/>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09683F"/>
    <w:multiLevelType w:val="hybridMultilevel"/>
    <w:tmpl w:val="57828706"/>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0D7205"/>
    <w:multiLevelType w:val="hybridMultilevel"/>
    <w:tmpl w:val="D1F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C3FAD"/>
    <w:multiLevelType w:val="hybridMultilevel"/>
    <w:tmpl w:val="0EE0F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B1CE2"/>
    <w:multiLevelType w:val="hybridMultilevel"/>
    <w:tmpl w:val="9146B0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nsid w:val="1B2809AF"/>
    <w:multiLevelType w:val="hybridMultilevel"/>
    <w:tmpl w:val="673CE75E"/>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901A3"/>
    <w:multiLevelType w:val="hybridMultilevel"/>
    <w:tmpl w:val="EC1C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86492"/>
    <w:multiLevelType w:val="hybridMultilevel"/>
    <w:tmpl w:val="2684DB8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003BDA"/>
    <w:multiLevelType w:val="hybridMultilevel"/>
    <w:tmpl w:val="B9022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073648"/>
    <w:multiLevelType w:val="hybridMultilevel"/>
    <w:tmpl w:val="56A2F3F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36446C"/>
    <w:multiLevelType w:val="hybridMultilevel"/>
    <w:tmpl w:val="A3DA5292"/>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7A6F39"/>
    <w:multiLevelType w:val="hybridMultilevel"/>
    <w:tmpl w:val="60C4A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222DF3"/>
    <w:multiLevelType w:val="hybridMultilevel"/>
    <w:tmpl w:val="993E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134818"/>
    <w:multiLevelType w:val="hybridMultilevel"/>
    <w:tmpl w:val="B3622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D36B30"/>
    <w:multiLevelType w:val="hybridMultilevel"/>
    <w:tmpl w:val="B5F051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3AFE59A8"/>
    <w:multiLevelType w:val="hybridMultilevel"/>
    <w:tmpl w:val="7930A6E0"/>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B36B21"/>
    <w:multiLevelType w:val="hybridMultilevel"/>
    <w:tmpl w:val="D8E68C3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E03DA2"/>
    <w:multiLevelType w:val="hybridMultilevel"/>
    <w:tmpl w:val="62F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B740B"/>
    <w:multiLevelType w:val="hybridMultilevel"/>
    <w:tmpl w:val="2920047A"/>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BA28EB"/>
    <w:multiLevelType w:val="hybridMultilevel"/>
    <w:tmpl w:val="FC12C4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9272A29"/>
    <w:multiLevelType w:val="hybridMultilevel"/>
    <w:tmpl w:val="4FEE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521440"/>
    <w:multiLevelType w:val="hybridMultilevel"/>
    <w:tmpl w:val="36408D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C8109C"/>
    <w:multiLevelType w:val="hybridMultilevel"/>
    <w:tmpl w:val="B80C23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F5232D6"/>
    <w:multiLevelType w:val="hybridMultilevel"/>
    <w:tmpl w:val="DA08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3B0B2F"/>
    <w:multiLevelType w:val="hybridMultilevel"/>
    <w:tmpl w:val="7AA6C3A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E85523"/>
    <w:multiLevelType w:val="hybridMultilevel"/>
    <w:tmpl w:val="E66C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516DEC"/>
    <w:multiLevelType w:val="hybridMultilevel"/>
    <w:tmpl w:val="7480E2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61E018A9"/>
    <w:multiLevelType w:val="hybridMultilevel"/>
    <w:tmpl w:val="947CC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796A1C"/>
    <w:multiLevelType w:val="hybridMultilevel"/>
    <w:tmpl w:val="15D0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C138E4"/>
    <w:multiLevelType w:val="hybridMultilevel"/>
    <w:tmpl w:val="766C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542E14"/>
    <w:multiLevelType w:val="hybridMultilevel"/>
    <w:tmpl w:val="08948C1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060402"/>
    <w:multiLevelType w:val="hybridMultilevel"/>
    <w:tmpl w:val="F97E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583C08"/>
    <w:multiLevelType w:val="hybridMultilevel"/>
    <w:tmpl w:val="73C03118"/>
    <w:lvl w:ilvl="0" w:tplc="520AD88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9F043E"/>
    <w:multiLevelType w:val="hybridMultilevel"/>
    <w:tmpl w:val="F8D00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98480C"/>
    <w:multiLevelType w:val="hybridMultilevel"/>
    <w:tmpl w:val="7D24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C17290"/>
    <w:multiLevelType w:val="hybridMultilevel"/>
    <w:tmpl w:val="A724B28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90402A"/>
    <w:multiLevelType w:val="hybridMultilevel"/>
    <w:tmpl w:val="A3A0CD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nsid w:val="7BFC3D6E"/>
    <w:multiLevelType w:val="hybridMultilevel"/>
    <w:tmpl w:val="B4E8D9F4"/>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27"/>
  </w:num>
  <w:num w:numId="4">
    <w:abstractNumId w:val="5"/>
  </w:num>
  <w:num w:numId="5">
    <w:abstractNumId w:val="6"/>
  </w:num>
  <w:num w:numId="6">
    <w:abstractNumId w:val="25"/>
  </w:num>
  <w:num w:numId="7">
    <w:abstractNumId w:val="39"/>
  </w:num>
  <w:num w:numId="8">
    <w:abstractNumId w:val="31"/>
  </w:num>
  <w:num w:numId="9">
    <w:abstractNumId w:val="22"/>
  </w:num>
  <w:num w:numId="10">
    <w:abstractNumId w:val="42"/>
  </w:num>
  <w:num w:numId="11">
    <w:abstractNumId w:val="7"/>
  </w:num>
  <w:num w:numId="12">
    <w:abstractNumId w:val="28"/>
  </w:num>
  <w:num w:numId="13">
    <w:abstractNumId w:val="4"/>
  </w:num>
  <w:num w:numId="14">
    <w:abstractNumId w:val="14"/>
  </w:num>
  <w:num w:numId="15">
    <w:abstractNumId w:val="23"/>
  </w:num>
  <w:num w:numId="16">
    <w:abstractNumId w:val="9"/>
  </w:num>
  <w:num w:numId="17">
    <w:abstractNumId w:val="8"/>
  </w:num>
  <w:num w:numId="18">
    <w:abstractNumId w:val="37"/>
  </w:num>
  <w:num w:numId="19">
    <w:abstractNumId w:val="16"/>
  </w:num>
  <w:num w:numId="20">
    <w:abstractNumId w:val="44"/>
  </w:num>
  <w:num w:numId="21">
    <w:abstractNumId w:val="19"/>
  </w:num>
  <w:num w:numId="22">
    <w:abstractNumId w:val="12"/>
  </w:num>
  <w:num w:numId="23">
    <w:abstractNumId w:val="17"/>
  </w:num>
  <w:num w:numId="24">
    <w:abstractNumId w:val="21"/>
  </w:num>
  <w:num w:numId="25">
    <w:abstractNumId w:val="26"/>
  </w:num>
  <w:num w:numId="26">
    <w:abstractNumId w:val="38"/>
  </w:num>
  <w:num w:numId="27">
    <w:abstractNumId w:val="24"/>
  </w:num>
  <w:num w:numId="28">
    <w:abstractNumId w:val="33"/>
  </w:num>
  <w:num w:numId="29">
    <w:abstractNumId w:val="20"/>
  </w:num>
  <w:num w:numId="30">
    <w:abstractNumId w:val="32"/>
  </w:num>
  <w:num w:numId="31">
    <w:abstractNumId w:val="29"/>
  </w:num>
  <w:num w:numId="32">
    <w:abstractNumId w:val="18"/>
  </w:num>
  <w:num w:numId="33">
    <w:abstractNumId w:val="35"/>
  </w:num>
  <w:num w:numId="34">
    <w:abstractNumId w:val="40"/>
  </w:num>
  <w:num w:numId="35">
    <w:abstractNumId w:val="43"/>
  </w:num>
  <w:num w:numId="36">
    <w:abstractNumId w:val="10"/>
  </w:num>
  <w:num w:numId="37">
    <w:abstractNumId w:val="2"/>
  </w:num>
  <w:num w:numId="38">
    <w:abstractNumId w:val="15"/>
  </w:num>
  <w:num w:numId="39">
    <w:abstractNumId w:val="1"/>
  </w:num>
  <w:num w:numId="40">
    <w:abstractNumId w:val="13"/>
  </w:num>
  <w:num w:numId="41">
    <w:abstractNumId w:val="36"/>
  </w:num>
  <w:num w:numId="42">
    <w:abstractNumId w:val="3"/>
  </w:num>
  <w:num w:numId="43">
    <w:abstractNumId w:val="34"/>
  </w:num>
  <w:num w:numId="44">
    <w:abstractNumId w:val="41"/>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6818B3"/>
    <w:rsid w:val="00020659"/>
    <w:rsid w:val="0003779A"/>
    <w:rsid w:val="00064F35"/>
    <w:rsid w:val="000A2B83"/>
    <w:rsid w:val="000B291A"/>
    <w:rsid w:val="000C40AA"/>
    <w:rsid w:val="00121F41"/>
    <w:rsid w:val="00143088"/>
    <w:rsid w:val="0015103A"/>
    <w:rsid w:val="00181C89"/>
    <w:rsid w:val="001C263C"/>
    <w:rsid w:val="001E3FAA"/>
    <w:rsid w:val="001F741C"/>
    <w:rsid w:val="00247E1D"/>
    <w:rsid w:val="002B2531"/>
    <w:rsid w:val="002D6D42"/>
    <w:rsid w:val="002F0307"/>
    <w:rsid w:val="0032199A"/>
    <w:rsid w:val="00364036"/>
    <w:rsid w:val="003824F2"/>
    <w:rsid w:val="00396140"/>
    <w:rsid w:val="003B654E"/>
    <w:rsid w:val="003C76C2"/>
    <w:rsid w:val="003D5BF6"/>
    <w:rsid w:val="003E2B63"/>
    <w:rsid w:val="00401FA0"/>
    <w:rsid w:val="0040229D"/>
    <w:rsid w:val="00403A3C"/>
    <w:rsid w:val="004237F8"/>
    <w:rsid w:val="005175D3"/>
    <w:rsid w:val="00532209"/>
    <w:rsid w:val="00537EA0"/>
    <w:rsid w:val="00544655"/>
    <w:rsid w:val="005536C4"/>
    <w:rsid w:val="0058161B"/>
    <w:rsid w:val="005E66EE"/>
    <w:rsid w:val="005F3ABE"/>
    <w:rsid w:val="006031D5"/>
    <w:rsid w:val="00622C30"/>
    <w:rsid w:val="0062411A"/>
    <w:rsid w:val="00636960"/>
    <w:rsid w:val="00640B9B"/>
    <w:rsid w:val="00654893"/>
    <w:rsid w:val="006733D9"/>
    <w:rsid w:val="0067777C"/>
    <w:rsid w:val="006818B3"/>
    <w:rsid w:val="006A622A"/>
    <w:rsid w:val="006B5BE8"/>
    <w:rsid w:val="006C683B"/>
    <w:rsid w:val="007219C3"/>
    <w:rsid w:val="00722D53"/>
    <w:rsid w:val="0076462D"/>
    <w:rsid w:val="00797162"/>
    <w:rsid w:val="007F30B6"/>
    <w:rsid w:val="00816E83"/>
    <w:rsid w:val="00833E35"/>
    <w:rsid w:val="00857897"/>
    <w:rsid w:val="008766E8"/>
    <w:rsid w:val="008E2388"/>
    <w:rsid w:val="008F0081"/>
    <w:rsid w:val="008F4924"/>
    <w:rsid w:val="0094458C"/>
    <w:rsid w:val="00960D9C"/>
    <w:rsid w:val="00971E85"/>
    <w:rsid w:val="009738A6"/>
    <w:rsid w:val="009875C9"/>
    <w:rsid w:val="009C2421"/>
    <w:rsid w:val="00A063EE"/>
    <w:rsid w:val="00A31295"/>
    <w:rsid w:val="00A849C7"/>
    <w:rsid w:val="00A9111B"/>
    <w:rsid w:val="00A93C1D"/>
    <w:rsid w:val="00AB7198"/>
    <w:rsid w:val="00AC6B1D"/>
    <w:rsid w:val="00AD04F8"/>
    <w:rsid w:val="00AD1849"/>
    <w:rsid w:val="00B12D73"/>
    <w:rsid w:val="00B172AD"/>
    <w:rsid w:val="00B270D3"/>
    <w:rsid w:val="00B5774B"/>
    <w:rsid w:val="00B7374E"/>
    <w:rsid w:val="00B90CB3"/>
    <w:rsid w:val="00BF2C5D"/>
    <w:rsid w:val="00C0166C"/>
    <w:rsid w:val="00C12E24"/>
    <w:rsid w:val="00C32D1B"/>
    <w:rsid w:val="00C6717C"/>
    <w:rsid w:val="00C764B0"/>
    <w:rsid w:val="00CF2FCB"/>
    <w:rsid w:val="00D11ECF"/>
    <w:rsid w:val="00D31922"/>
    <w:rsid w:val="00D67B6E"/>
    <w:rsid w:val="00D709DB"/>
    <w:rsid w:val="00DD6A9C"/>
    <w:rsid w:val="00E15B3B"/>
    <w:rsid w:val="00E4049C"/>
    <w:rsid w:val="00E41213"/>
    <w:rsid w:val="00E47B14"/>
    <w:rsid w:val="00E8179A"/>
    <w:rsid w:val="00EA1EF4"/>
    <w:rsid w:val="00EA7DD3"/>
    <w:rsid w:val="00ED2961"/>
    <w:rsid w:val="00EF77D0"/>
    <w:rsid w:val="00F0348C"/>
    <w:rsid w:val="00F126DC"/>
    <w:rsid w:val="00F85845"/>
    <w:rsid w:val="00F92E3D"/>
    <w:rsid w:val="00FB2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F53C5-DA5C-4921-9CCB-956DA1DE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SUNY Delhi</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Jill C.</dc:creator>
  <cp:lastModifiedBy>Intec</cp:lastModifiedBy>
  <cp:revision>3</cp:revision>
  <dcterms:created xsi:type="dcterms:W3CDTF">2012-11-13T21:09:00Z</dcterms:created>
  <dcterms:modified xsi:type="dcterms:W3CDTF">2012-11-29T20:34:00Z</dcterms:modified>
</cp:coreProperties>
</file>